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DDFB" w14:textId="0C9889FA" w:rsidR="00880D7C" w:rsidRDefault="0070416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附件4-3</w:t>
      </w:r>
    </w:p>
    <w:p w14:paraId="7F09F923" w14:textId="77777777" w:rsidR="00880D7C" w:rsidRDefault="0070416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江苏师范大学大型仪器设备年度绩效考核评价表（二级单位）</w:t>
      </w:r>
    </w:p>
    <w:p w14:paraId="0A20894A" w14:textId="77777777" w:rsidR="00880D7C" w:rsidRDefault="00704161">
      <w:pPr>
        <w:spacing w:line="640" w:lineRule="exact"/>
        <w:ind w:firstLineChars="135" w:firstLine="285"/>
        <w:jc w:val="left"/>
        <w:rPr>
          <w:rFonts w:ascii="仿宋" w:eastAsia="仿宋" w:hAnsi="仿宋" w:cs="方正小标宋简体"/>
          <w:b/>
          <w:szCs w:val="21"/>
          <w:u w:val="single"/>
        </w:rPr>
      </w:pPr>
      <w:r>
        <w:rPr>
          <w:rFonts w:ascii="仿宋" w:eastAsia="仿宋" w:hAnsi="仿宋" w:cs="方正小标宋简体" w:hint="eastAsia"/>
          <w:b/>
          <w:szCs w:val="21"/>
        </w:rPr>
        <w:t>依托单位（盖章）：</w:t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</w:t>
      </w:r>
      <w:r>
        <w:rPr>
          <w:rFonts w:ascii="仿宋" w:eastAsia="仿宋" w:hAnsi="仿宋" w:cs="方正小标宋简体"/>
          <w:b/>
          <w:szCs w:val="21"/>
        </w:rPr>
        <w:t>分管领导：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 </w:t>
      </w:r>
      <w:r>
        <w:rPr>
          <w:rFonts w:ascii="仿宋" w:eastAsia="仿宋" w:hAnsi="仿宋" w:cs="方正小标宋简体"/>
          <w:b/>
          <w:szCs w:val="21"/>
        </w:rPr>
        <w:t>考评等次：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     </w:t>
      </w: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971"/>
        <w:gridCol w:w="1144"/>
        <w:gridCol w:w="5386"/>
        <w:gridCol w:w="851"/>
        <w:gridCol w:w="708"/>
        <w:gridCol w:w="709"/>
        <w:gridCol w:w="882"/>
      </w:tblGrid>
      <w:tr w:rsidR="00880D7C" w14:paraId="21A11B1C" w14:textId="77777777">
        <w:trPr>
          <w:trHeight w:val="565"/>
          <w:jc w:val="center"/>
        </w:trPr>
        <w:tc>
          <w:tcPr>
            <w:tcW w:w="386" w:type="dxa"/>
            <w:vAlign w:val="center"/>
          </w:tcPr>
          <w:p w14:paraId="6432529D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bookmarkStart w:id="0" w:name="_Hlk224635486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971" w:type="dxa"/>
            <w:vAlign w:val="center"/>
          </w:tcPr>
          <w:p w14:paraId="047BA75F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一级</w:t>
            </w:r>
          </w:p>
          <w:p w14:paraId="1C1E06A4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指标</w:t>
            </w:r>
          </w:p>
        </w:tc>
        <w:tc>
          <w:tcPr>
            <w:tcW w:w="1144" w:type="dxa"/>
            <w:vAlign w:val="center"/>
          </w:tcPr>
          <w:p w14:paraId="1AA016B5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二级指标</w:t>
            </w:r>
          </w:p>
        </w:tc>
        <w:tc>
          <w:tcPr>
            <w:tcW w:w="5386" w:type="dxa"/>
            <w:vAlign w:val="center"/>
          </w:tcPr>
          <w:p w14:paraId="45F9BFD7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核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容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值</w:t>
            </w:r>
          </w:p>
        </w:tc>
        <w:tc>
          <w:tcPr>
            <w:tcW w:w="851" w:type="dxa"/>
            <w:vAlign w:val="center"/>
          </w:tcPr>
          <w:p w14:paraId="411426FE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评分</w:t>
            </w:r>
          </w:p>
          <w:p w14:paraId="0C56A767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标准</w:t>
            </w:r>
          </w:p>
        </w:tc>
        <w:tc>
          <w:tcPr>
            <w:tcW w:w="708" w:type="dxa"/>
            <w:vAlign w:val="center"/>
          </w:tcPr>
          <w:p w14:paraId="0E8C6EFA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得分</w:t>
            </w:r>
          </w:p>
        </w:tc>
        <w:tc>
          <w:tcPr>
            <w:tcW w:w="709" w:type="dxa"/>
            <w:vAlign w:val="center"/>
          </w:tcPr>
          <w:p w14:paraId="08191A20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小计</w:t>
            </w:r>
          </w:p>
        </w:tc>
        <w:tc>
          <w:tcPr>
            <w:tcW w:w="882" w:type="dxa"/>
            <w:vAlign w:val="center"/>
          </w:tcPr>
          <w:p w14:paraId="419F4174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专家</w:t>
            </w:r>
          </w:p>
          <w:p w14:paraId="78516AC7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审核</w:t>
            </w:r>
          </w:p>
        </w:tc>
      </w:tr>
      <w:bookmarkEnd w:id="0"/>
      <w:tr w:rsidR="00880D7C" w14:paraId="17E9C8B4" w14:textId="77777777">
        <w:trPr>
          <w:trHeight w:val="391"/>
          <w:jc w:val="center"/>
        </w:trPr>
        <w:tc>
          <w:tcPr>
            <w:tcW w:w="386" w:type="dxa"/>
            <w:vMerge w:val="restart"/>
            <w:vAlign w:val="center"/>
          </w:tcPr>
          <w:p w14:paraId="6695671A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540D8562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组织管理</w:t>
            </w:r>
          </w:p>
          <w:p w14:paraId="091C2407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1144" w:type="dxa"/>
            <w:vAlign w:val="center"/>
          </w:tcPr>
          <w:p w14:paraId="1DAD9612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组织领导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69368488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）二级单位领导重视设备管理工作，有健全的责任体系。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2E5CFA21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）有大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仪开放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共享建设、管理规划。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6E0116A6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）有固定大仪设备管理联络员。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47700C98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20743BD6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2F6F881D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  <w:p w14:paraId="693408EB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7DB91508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005EA17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30324BDB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53BB6201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693E9817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6A786A8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制度建设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4722E8A3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）有健全的大</w:t>
            </w:r>
            <w:proofErr w:type="gramStart"/>
            <w:r>
              <w:rPr>
                <w:rFonts w:ascii="仿宋" w:eastAsia="仿宋" w:hAnsi="仿宋" w:cs="仿宋"/>
                <w:sz w:val="18"/>
                <w:szCs w:val="18"/>
              </w:rPr>
              <w:t>仪开放</w:t>
            </w:r>
            <w:proofErr w:type="gramEnd"/>
            <w:r>
              <w:rPr>
                <w:rFonts w:ascii="仿宋" w:eastAsia="仿宋" w:hAnsi="仿宋" w:cs="仿宋"/>
                <w:sz w:val="18"/>
                <w:szCs w:val="18"/>
              </w:rPr>
              <w:t>共享管理制度（</w:t>
            </w:r>
            <w:proofErr w:type="gramStart"/>
            <w:r>
              <w:rPr>
                <w:rFonts w:ascii="仿宋" w:eastAsia="仿宋" w:hAnsi="仿宋" w:cs="仿宋"/>
                <w:sz w:val="18"/>
                <w:szCs w:val="18"/>
              </w:rPr>
              <w:t>带文号</w:t>
            </w:r>
            <w:proofErr w:type="gramEnd"/>
            <w:r>
              <w:rPr>
                <w:rFonts w:ascii="仿宋" w:eastAsia="仿宋" w:hAnsi="仿宋" w:cs="仿宋"/>
                <w:sz w:val="18"/>
                <w:szCs w:val="18"/>
              </w:rPr>
              <w:t>，在学院网站可查），制度包含内容（测试收费、人员培训考核、内部绩效、奖惩激励等）和落实情况评分。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2ABCD9EA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749417AD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</w:tc>
        <w:tc>
          <w:tcPr>
            <w:tcW w:w="709" w:type="dxa"/>
            <w:vAlign w:val="center"/>
          </w:tcPr>
          <w:p w14:paraId="7B6C1FE4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2BC763E2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39DFEE44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5CF1ECCA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03895F4C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4246B6A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集约管理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76E9B4AB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大仪设备安放地有相对集中的固定场所。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58410090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）有明确的设备责任人和使用操作人员。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1A2118A0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378F2F1C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1533A0AF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2FDFF761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0B41CE3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118BD0A6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6EEDA420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7FDAEA37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6983C18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服务平台管理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037BFC94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）仪器在学校大</w:t>
            </w:r>
            <w:proofErr w:type="gramStart"/>
            <w:r>
              <w:rPr>
                <w:rFonts w:ascii="仿宋" w:eastAsia="仿宋" w:hAnsi="仿宋" w:cs="仿宋"/>
                <w:sz w:val="18"/>
                <w:szCs w:val="18"/>
              </w:rPr>
              <w:t>仪开放</w:t>
            </w:r>
            <w:proofErr w:type="gramEnd"/>
            <w:r>
              <w:rPr>
                <w:rFonts w:ascii="仿宋" w:eastAsia="仿宋" w:hAnsi="仿宋" w:cs="仿宋"/>
                <w:sz w:val="18"/>
                <w:szCs w:val="18"/>
              </w:rPr>
              <w:t>共享管理平台中的开放使用情况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4D73EC57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bookmarkStart w:id="1" w:name="OLE_LINK8"/>
            <w:bookmarkStart w:id="2" w:name="OLE_LINK7"/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 w14:paraId="20D8870C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</w:tc>
        <w:tc>
          <w:tcPr>
            <w:tcW w:w="709" w:type="dxa"/>
            <w:vAlign w:val="center"/>
          </w:tcPr>
          <w:p w14:paraId="544ADAC6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30A756FC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502AFDD6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273062B4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711E3316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7C80350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6D939187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）信息化预约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记录完整规范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08F9E45E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）运行维护记录详细规范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4788E99D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）大仪共享平台仪器信息完整规范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2E0A25F1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18909729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3B789C8B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  <w:p w14:paraId="294551E3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7C41FEE3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339519E4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880D7C" w14:paraId="75E7DA06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02DE4982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0EFCDA78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387D26D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实验技术队伍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03ABDC3C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）开展培训、培养兼职人员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38EED257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）开展仪器功能开发和实验方法创新、仪器升级改造情况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64A11B13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06DB644C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23A1D733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0B4C0E35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EEA45C9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31B7C41A" w14:textId="77777777">
        <w:trPr>
          <w:trHeight w:val="959"/>
          <w:jc w:val="center"/>
        </w:trPr>
        <w:tc>
          <w:tcPr>
            <w:tcW w:w="386" w:type="dxa"/>
            <w:vMerge w:val="restart"/>
            <w:vAlign w:val="center"/>
          </w:tcPr>
          <w:p w14:paraId="3F99AAB9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971" w:type="dxa"/>
            <w:vMerge w:val="restart"/>
            <w:vAlign w:val="center"/>
          </w:tcPr>
          <w:p w14:paraId="5FF307C2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运行使用</w:t>
            </w:r>
          </w:p>
          <w:p w14:paraId="45B2214A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1144" w:type="dxa"/>
            <w:vMerge w:val="restart"/>
            <w:vAlign w:val="center"/>
          </w:tcPr>
          <w:p w14:paraId="32AE33E1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仪器管理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Merge w:val="restart"/>
            <w:vAlign w:val="center"/>
          </w:tcPr>
          <w:p w14:paraId="6C9442E5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）仪器完好率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完好的大仪设备数量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本单位大仪总数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*100</w:t>
            </w:r>
            <w:bookmarkStart w:id="4" w:name="OLE_LINK1"/>
            <w:bookmarkStart w:id="5" w:name="OLE_LINK2"/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bookmarkEnd w:id="4"/>
            <w:bookmarkEnd w:id="5"/>
            <w:r>
              <w:rPr>
                <w:rFonts w:ascii="仿宋" w:eastAsia="仿宋" w:hAnsi="仿宋" w:cs="仿宋" w:hint="eastAsia"/>
                <w:sz w:val="18"/>
                <w:szCs w:val="18"/>
              </w:rPr>
              <w:t>；（</w:t>
            </w:r>
            <w:bookmarkStart w:id="6" w:name="OLE_LINK3"/>
            <w:bookmarkStart w:id="7" w:name="OLE_LINK4"/>
            <w:r>
              <w:rPr>
                <w:rFonts w:ascii="仿宋" w:eastAsia="仿宋" w:hAnsi="仿宋" w:cs="仿宋" w:hint="eastAsia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bookmarkEnd w:id="6"/>
            <w:bookmarkEnd w:id="7"/>
            <w:r>
              <w:rPr>
                <w:rFonts w:ascii="仿宋" w:eastAsia="仿宋" w:hAnsi="仿宋" w:cs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bookmarkStart w:id="8" w:name="OLE_LINK5"/>
            <w:bookmarkStart w:id="9" w:name="OLE_LINK6"/>
            <w:r>
              <w:rPr>
                <w:rFonts w:ascii="仿宋" w:eastAsia="仿宋" w:hAnsi="仿宋" w:cs="仿宋" w:hint="eastAsia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％且＜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bookmarkEnd w:id="8"/>
            <w:bookmarkEnd w:id="9"/>
            <w:r>
              <w:rPr>
                <w:rFonts w:ascii="仿宋" w:eastAsia="仿宋" w:hAnsi="仿宋" w:cs="仿宋" w:hint="eastAsia"/>
                <w:sz w:val="18"/>
                <w:szCs w:val="18"/>
              </w:rPr>
              <w:t>，</w:t>
            </w:r>
            <w:bookmarkStart w:id="10" w:name="OLE_LINK9"/>
            <w:r>
              <w:rPr>
                <w:rFonts w:ascii="仿宋" w:eastAsia="仿宋" w:hAnsi="仿宋" w:cs="仿宋" w:hint="eastAsia"/>
                <w:sz w:val="18"/>
                <w:szCs w:val="18"/>
              </w:rPr>
              <w:t>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％，得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bookmarkEnd w:id="10"/>
            <w:r>
              <w:rPr>
                <w:rFonts w:ascii="仿宋" w:eastAsia="仿宋" w:hAnsi="仿宋" w:cs="仿宋" w:hint="eastAsia"/>
                <w:sz w:val="18"/>
                <w:szCs w:val="18"/>
              </w:rPr>
              <w:t>）；</w:t>
            </w:r>
          </w:p>
          <w:p w14:paraId="384DBDAA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）仪器开放率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本单位实际对校内外开放共享的仪器数量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本单位仪器总数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分；（≥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％且＜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％，得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％且＜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,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％，得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EDE86DD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*100%</w:t>
            </w:r>
          </w:p>
        </w:tc>
        <w:tc>
          <w:tcPr>
            <w:tcW w:w="708" w:type="dxa"/>
            <w:vAlign w:val="center"/>
          </w:tcPr>
          <w:p w14:paraId="44077683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C2EDE37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4AA1B537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4B71996B" w14:textId="77777777">
        <w:trPr>
          <w:trHeight w:val="851"/>
          <w:jc w:val="center"/>
        </w:trPr>
        <w:tc>
          <w:tcPr>
            <w:tcW w:w="386" w:type="dxa"/>
            <w:vMerge/>
            <w:vAlign w:val="center"/>
          </w:tcPr>
          <w:p w14:paraId="1753E361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21D451B3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Merge/>
            <w:vAlign w:val="center"/>
          </w:tcPr>
          <w:p w14:paraId="23146485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386" w:type="dxa"/>
            <w:vMerge/>
            <w:vAlign w:val="center"/>
          </w:tcPr>
          <w:p w14:paraId="7F9B1F91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54545D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*100%</w:t>
            </w:r>
          </w:p>
        </w:tc>
        <w:tc>
          <w:tcPr>
            <w:tcW w:w="708" w:type="dxa"/>
            <w:vAlign w:val="center"/>
          </w:tcPr>
          <w:p w14:paraId="10F32926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AA1F3F0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14:paraId="102A2A9E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787958A1" w14:textId="77777777">
        <w:trPr>
          <w:trHeight w:val="1030"/>
          <w:jc w:val="center"/>
        </w:trPr>
        <w:tc>
          <w:tcPr>
            <w:tcW w:w="386" w:type="dxa"/>
            <w:vMerge/>
            <w:vAlign w:val="center"/>
          </w:tcPr>
          <w:p w14:paraId="64C7E95F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53D4F86E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F2C0B89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使用效率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42316435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）年平均机时利用率</w:t>
            </w:r>
          </w:p>
          <w:p w14:paraId="4EF00655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得分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本单位机时达标的仪器数量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本单位参与考核的仪器总数量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分；仪器年使用机时不低于额定机时为达标。</w:t>
            </w:r>
          </w:p>
        </w:tc>
        <w:tc>
          <w:tcPr>
            <w:tcW w:w="851" w:type="dxa"/>
            <w:vAlign w:val="center"/>
          </w:tcPr>
          <w:p w14:paraId="2596CA94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21A56A1D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</w:tc>
        <w:tc>
          <w:tcPr>
            <w:tcW w:w="709" w:type="dxa"/>
            <w:vAlign w:val="center"/>
          </w:tcPr>
          <w:p w14:paraId="47B1D50C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1A6483FC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11630C72" w14:textId="77777777">
        <w:trPr>
          <w:trHeight w:val="705"/>
          <w:jc w:val="center"/>
        </w:trPr>
        <w:tc>
          <w:tcPr>
            <w:tcW w:w="386" w:type="dxa"/>
            <w:vMerge/>
            <w:vAlign w:val="center"/>
          </w:tcPr>
          <w:p w14:paraId="6A5FF4C3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69FFB1EA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0B02BF6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运行使用成效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349E76B5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个代表性案例，对学校科研、技术创新、社会服务和人才培养等方面的贡献。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分（需说明利用哪些仪器支撑的成果产出、重要成效、人员培养等）</w:t>
            </w:r>
          </w:p>
        </w:tc>
        <w:tc>
          <w:tcPr>
            <w:tcW w:w="851" w:type="dxa"/>
            <w:vAlign w:val="center"/>
          </w:tcPr>
          <w:p w14:paraId="58034D84" w14:textId="77777777" w:rsidR="00880D7C" w:rsidRDefault="0070416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bookmarkStart w:id="11" w:name="OLE_LINK10"/>
            <w:bookmarkStart w:id="12" w:name="OLE_LINK11"/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否；提供支撑材料</w:t>
            </w:r>
            <w:bookmarkEnd w:id="11"/>
            <w:bookmarkEnd w:id="12"/>
          </w:p>
        </w:tc>
        <w:tc>
          <w:tcPr>
            <w:tcW w:w="708" w:type="dxa"/>
            <w:vAlign w:val="center"/>
          </w:tcPr>
          <w:p w14:paraId="3CA4607A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</w:tc>
        <w:tc>
          <w:tcPr>
            <w:tcW w:w="709" w:type="dxa"/>
            <w:vAlign w:val="center"/>
          </w:tcPr>
          <w:p w14:paraId="41B18141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06B694B9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880D7C" w14:paraId="0744DDE1" w14:textId="77777777">
        <w:trPr>
          <w:trHeight w:val="412"/>
          <w:jc w:val="center"/>
        </w:trPr>
        <w:tc>
          <w:tcPr>
            <w:tcW w:w="386" w:type="dxa"/>
            <w:vMerge w:val="restart"/>
            <w:vAlign w:val="center"/>
          </w:tcPr>
          <w:p w14:paraId="555DC989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14:paraId="2C1395B5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共享成效（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分）</w:t>
            </w:r>
          </w:p>
        </w:tc>
        <w:tc>
          <w:tcPr>
            <w:tcW w:w="1144" w:type="dxa"/>
            <w:vAlign w:val="center"/>
          </w:tcPr>
          <w:p w14:paraId="501CA642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3.1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对外服务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316D61BD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）校外共享率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得分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服务校外单位总机时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二级单位年度总机时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分（无校外服务得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分，需提供财务开票信息和预约明细）</w:t>
            </w:r>
          </w:p>
          <w:p w14:paraId="0FB8DA24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）利用大仪设备服务校外单位科研任务，支撑产业创新典型案例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1-2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04CC8215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）服务校外单位，参与省科技创新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券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使用情况（参与≥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分；参与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家，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851" w:type="dxa"/>
            <w:vAlign w:val="center"/>
          </w:tcPr>
          <w:p w14:paraId="3769A3A9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否；提供支撑材料</w:t>
            </w:r>
          </w:p>
        </w:tc>
        <w:tc>
          <w:tcPr>
            <w:tcW w:w="708" w:type="dxa"/>
            <w:vAlign w:val="center"/>
          </w:tcPr>
          <w:p w14:paraId="3996F367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6F9C0FE4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  <w:p w14:paraId="0B02DCF7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71D5FE7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13C4BABC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880D7C" w14:paraId="1E116759" w14:textId="77777777">
        <w:trPr>
          <w:trHeight w:val="900"/>
          <w:jc w:val="center"/>
        </w:trPr>
        <w:tc>
          <w:tcPr>
            <w:tcW w:w="386" w:type="dxa"/>
            <w:vMerge/>
            <w:vAlign w:val="center"/>
          </w:tcPr>
          <w:p w14:paraId="087D4106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1B0D5890" w14:textId="77777777" w:rsidR="00880D7C" w:rsidRDefault="00880D7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1354DFF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3.2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服务收入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</w:t>
            </w:r>
          </w:p>
        </w:tc>
        <w:tc>
          <w:tcPr>
            <w:tcW w:w="5386" w:type="dxa"/>
            <w:vAlign w:val="center"/>
          </w:tcPr>
          <w:p w14:paraId="039D9672" w14:textId="77777777" w:rsidR="00880D7C" w:rsidRDefault="0070416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）对校内外服务的总收入。（≥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8-10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万，得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5-8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3-5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1-3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0-1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14:paraId="774516A9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否；提供支撑材料</w:t>
            </w:r>
          </w:p>
        </w:tc>
        <w:tc>
          <w:tcPr>
            <w:tcW w:w="708" w:type="dxa"/>
            <w:vAlign w:val="center"/>
          </w:tcPr>
          <w:p w14:paraId="7F474CAE" w14:textId="77777777" w:rsidR="00880D7C" w:rsidRDefault="00704161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767FB2C" w14:textId="77777777" w:rsidR="00880D7C" w:rsidRDefault="00880D7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26242491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880D7C" w14:paraId="6392932D" w14:textId="77777777">
        <w:trPr>
          <w:trHeight w:val="435"/>
          <w:jc w:val="center"/>
        </w:trPr>
        <w:tc>
          <w:tcPr>
            <w:tcW w:w="9446" w:type="dxa"/>
            <w:gridSpan w:val="6"/>
            <w:tcBorders>
              <w:bottom w:val="single" w:sz="4" w:space="0" w:color="auto"/>
            </w:tcBorders>
            <w:vAlign w:val="center"/>
          </w:tcPr>
          <w:p w14:paraId="415248C5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合计：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8FD239" w14:textId="77777777" w:rsidR="00880D7C" w:rsidRDefault="0070416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77010D5D" w14:textId="77777777" w:rsidR="00880D7C" w:rsidRDefault="00880D7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14:paraId="70C5D43A" w14:textId="77777777" w:rsidR="00880D7C" w:rsidRDefault="0070416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b/>
          <w:sz w:val="18"/>
          <w:szCs w:val="18"/>
        </w:rPr>
        <w:t>有效服务机时</w:t>
      </w:r>
      <w:r>
        <w:rPr>
          <w:sz w:val="18"/>
          <w:szCs w:val="18"/>
        </w:rPr>
        <w:t>以大</w:t>
      </w:r>
      <w:r>
        <w:rPr>
          <w:rFonts w:hint="eastAsia"/>
          <w:sz w:val="18"/>
          <w:szCs w:val="18"/>
        </w:rPr>
        <w:t>型仪器</w:t>
      </w:r>
      <w:r>
        <w:rPr>
          <w:sz w:val="18"/>
          <w:szCs w:val="18"/>
        </w:rPr>
        <w:t>设备</w:t>
      </w:r>
      <w:r>
        <w:rPr>
          <w:rFonts w:hint="eastAsia"/>
          <w:sz w:val="18"/>
          <w:szCs w:val="18"/>
        </w:rPr>
        <w:t>共享</w:t>
      </w:r>
      <w:r>
        <w:rPr>
          <w:sz w:val="18"/>
          <w:szCs w:val="18"/>
        </w:rPr>
        <w:t>平台中的有效</w:t>
      </w:r>
      <w:r>
        <w:rPr>
          <w:rFonts w:hint="eastAsia"/>
          <w:sz w:val="18"/>
          <w:szCs w:val="18"/>
        </w:rPr>
        <w:t>运行</w:t>
      </w:r>
      <w:r>
        <w:rPr>
          <w:sz w:val="18"/>
          <w:szCs w:val="18"/>
        </w:rPr>
        <w:t>机时数据为准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平台中数据应与纸质台账</w:t>
      </w:r>
      <w:r>
        <w:rPr>
          <w:rFonts w:hint="eastAsia"/>
          <w:sz w:val="18"/>
          <w:szCs w:val="18"/>
        </w:rPr>
        <w:t>对应</w:t>
      </w:r>
      <w:r>
        <w:rPr>
          <w:sz w:val="18"/>
          <w:szCs w:val="18"/>
        </w:rPr>
        <w:t>一致</w:t>
      </w:r>
      <w:r>
        <w:rPr>
          <w:rFonts w:hint="eastAsia"/>
          <w:sz w:val="18"/>
          <w:szCs w:val="18"/>
        </w:rPr>
        <w:t>；</w:t>
      </w:r>
    </w:p>
    <w:p w14:paraId="39017674" w14:textId="77777777" w:rsidR="00880D7C" w:rsidRDefault="00704161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bookmarkStart w:id="13" w:name="OLE_LINK12"/>
      <w:bookmarkStart w:id="14" w:name="OLE_LINK13"/>
      <w:r>
        <w:rPr>
          <w:rFonts w:hint="eastAsia"/>
          <w:b/>
          <w:sz w:val="18"/>
          <w:szCs w:val="18"/>
        </w:rPr>
        <w:t>开放共享</w:t>
      </w:r>
      <w:bookmarkEnd w:id="13"/>
      <w:bookmarkEnd w:id="14"/>
      <w:r>
        <w:rPr>
          <w:rFonts w:hint="eastAsia"/>
          <w:b/>
          <w:sz w:val="18"/>
          <w:szCs w:val="18"/>
        </w:rPr>
        <w:t>使用机时数</w:t>
      </w:r>
      <w:r>
        <w:rPr>
          <w:rFonts w:hint="eastAsia"/>
          <w:sz w:val="18"/>
          <w:szCs w:val="18"/>
        </w:rPr>
        <w:t>对校内服务提供证明材料，</w:t>
      </w:r>
      <w:r>
        <w:rPr>
          <w:rFonts w:hint="eastAsia"/>
          <w:b/>
          <w:sz w:val="18"/>
          <w:szCs w:val="18"/>
        </w:rPr>
        <w:t>开放共享收入</w:t>
      </w:r>
      <w:r>
        <w:rPr>
          <w:rFonts w:hint="eastAsia"/>
          <w:sz w:val="18"/>
          <w:szCs w:val="18"/>
        </w:rPr>
        <w:t>对校外</w:t>
      </w:r>
      <w:proofErr w:type="gramStart"/>
      <w:r>
        <w:rPr>
          <w:rFonts w:hint="eastAsia"/>
          <w:sz w:val="18"/>
          <w:szCs w:val="18"/>
        </w:rPr>
        <w:t>服务请</w:t>
      </w:r>
      <w:proofErr w:type="gramEnd"/>
      <w:r>
        <w:rPr>
          <w:rFonts w:hint="eastAsia"/>
          <w:sz w:val="18"/>
          <w:szCs w:val="18"/>
        </w:rPr>
        <w:t>提供对外服务收入凭据及系统预约明细；</w:t>
      </w:r>
    </w:p>
    <w:p w14:paraId="2A207BD2" w14:textId="77777777" w:rsidR="00880D7C" w:rsidRDefault="00704161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运行使用成效、对外服务和收入请提供支撑材料或明细。</w:t>
      </w:r>
    </w:p>
    <w:p w14:paraId="6440D1AF" w14:textId="77777777" w:rsidR="00880D7C" w:rsidRDefault="00704161">
      <w:pPr>
        <w:adjustRightInd w:val="0"/>
        <w:snapToGrid w:val="0"/>
        <w:spacing w:line="300" w:lineRule="exact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hint="eastAsia"/>
          <w:sz w:val="18"/>
          <w:szCs w:val="18"/>
        </w:rPr>
        <w:tab/>
      </w:r>
    </w:p>
    <w:sectPr w:rsidR="00880D7C">
      <w:pgSz w:w="11906" w:h="16838"/>
      <w:pgMar w:top="567" w:right="244" w:bottom="567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90"/>
    <w:rsid w:val="000002F7"/>
    <w:rsid w:val="00003663"/>
    <w:rsid w:val="00022C52"/>
    <w:rsid w:val="000546D8"/>
    <w:rsid w:val="00062CEE"/>
    <w:rsid w:val="000B2AED"/>
    <w:rsid w:val="000B47B4"/>
    <w:rsid w:val="000C7778"/>
    <w:rsid w:val="0013493F"/>
    <w:rsid w:val="00135A0D"/>
    <w:rsid w:val="00151940"/>
    <w:rsid w:val="003033FE"/>
    <w:rsid w:val="00336DBA"/>
    <w:rsid w:val="00394D98"/>
    <w:rsid w:val="003E7C51"/>
    <w:rsid w:val="003F1B86"/>
    <w:rsid w:val="003F7AB6"/>
    <w:rsid w:val="00452E22"/>
    <w:rsid w:val="00457693"/>
    <w:rsid w:val="004D492A"/>
    <w:rsid w:val="004E7C82"/>
    <w:rsid w:val="004F0E63"/>
    <w:rsid w:val="004F3739"/>
    <w:rsid w:val="00515537"/>
    <w:rsid w:val="00534D85"/>
    <w:rsid w:val="00592AEB"/>
    <w:rsid w:val="005A1F80"/>
    <w:rsid w:val="005C4E42"/>
    <w:rsid w:val="005D3E89"/>
    <w:rsid w:val="00684C32"/>
    <w:rsid w:val="006A0B16"/>
    <w:rsid w:val="006E0202"/>
    <w:rsid w:val="00704161"/>
    <w:rsid w:val="00722D59"/>
    <w:rsid w:val="007275BE"/>
    <w:rsid w:val="0076258C"/>
    <w:rsid w:val="00773FB2"/>
    <w:rsid w:val="00780CCD"/>
    <w:rsid w:val="007A3899"/>
    <w:rsid w:val="007E02E5"/>
    <w:rsid w:val="007E6BA4"/>
    <w:rsid w:val="00880D7C"/>
    <w:rsid w:val="0089397A"/>
    <w:rsid w:val="008942FD"/>
    <w:rsid w:val="008B1FE1"/>
    <w:rsid w:val="008B26E2"/>
    <w:rsid w:val="00912992"/>
    <w:rsid w:val="00916283"/>
    <w:rsid w:val="00922158"/>
    <w:rsid w:val="0093457F"/>
    <w:rsid w:val="00941B90"/>
    <w:rsid w:val="009516AE"/>
    <w:rsid w:val="009758F1"/>
    <w:rsid w:val="009A1973"/>
    <w:rsid w:val="009F11D6"/>
    <w:rsid w:val="00A30DE9"/>
    <w:rsid w:val="00A3356E"/>
    <w:rsid w:val="00A424C2"/>
    <w:rsid w:val="00A54537"/>
    <w:rsid w:val="00A601B8"/>
    <w:rsid w:val="00A86C90"/>
    <w:rsid w:val="00AF03B6"/>
    <w:rsid w:val="00B10D64"/>
    <w:rsid w:val="00BC097E"/>
    <w:rsid w:val="00BC7AD1"/>
    <w:rsid w:val="00BD1355"/>
    <w:rsid w:val="00C14F2E"/>
    <w:rsid w:val="00C375A3"/>
    <w:rsid w:val="00C9557F"/>
    <w:rsid w:val="00CA099E"/>
    <w:rsid w:val="00CA507F"/>
    <w:rsid w:val="00D10CDB"/>
    <w:rsid w:val="00D1627A"/>
    <w:rsid w:val="00D810EF"/>
    <w:rsid w:val="00D84912"/>
    <w:rsid w:val="00E22F62"/>
    <w:rsid w:val="00E278C2"/>
    <w:rsid w:val="00E37828"/>
    <w:rsid w:val="00E41B4D"/>
    <w:rsid w:val="00E53523"/>
    <w:rsid w:val="00E76DF7"/>
    <w:rsid w:val="00EA3CA4"/>
    <w:rsid w:val="00ED353D"/>
    <w:rsid w:val="00ED602D"/>
    <w:rsid w:val="00EE62E0"/>
    <w:rsid w:val="00EF6F47"/>
    <w:rsid w:val="00F02E4E"/>
    <w:rsid w:val="00F30FDF"/>
    <w:rsid w:val="00F31F60"/>
    <w:rsid w:val="00F33964"/>
    <w:rsid w:val="00F37298"/>
    <w:rsid w:val="00F37F94"/>
    <w:rsid w:val="00F7069F"/>
    <w:rsid w:val="00F71584"/>
    <w:rsid w:val="00F74002"/>
    <w:rsid w:val="00F86A60"/>
    <w:rsid w:val="00F90A94"/>
    <w:rsid w:val="00FE13D5"/>
    <w:rsid w:val="00FF4EA4"/>
    <w:rsid w:val="25E96644"/>
    <w:rsid w:val="28015383"/>
    <w:rsid w:val="48C126B4"/>
    <w:rsid w:val="4CBE50EE"/>
    <w:rsid w:val="61BD0982"/>
    <w:rsid w:val="73805748"/>
    <w:rsid w:val="743B1948"/>
    <w:rsid w:val="7A3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李晓鹏</dc:creator>
  <cp:lastModifiedBy>李钟心</cp:lastModifiedBy>
  <cp:revision>9</cp:revision>
  <cp:lastPrinted>2026-03-17T06:58:00Z</cp:lastPrinted>
  <dcterms:created xsi:type="dcterms:W3CDTF">2026-03-17T07:30:00Z</dcterms:created>
  <dcterms:modified xsi:type="dcterms:W3CDTF">2026-03-30T02:04:00Z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83617BB1F8CF4D2CB7E74783F008D517</vt:lpwstr>
  </property>
  <property fmtid="{D5CDD505-2E9C-101B-9397-08002B2CF9AE}" pid="4" name="KSOTemplateDocerSaveRecord">
    <vt:lpwstr>eyJoZGlkIjoiMjZmYmM5MWVlYWQzYTI1NDdmNjJjMDBlZmZlZWI1MWQiLCJ1c2VySWQiOiI5NzQzMDM5MTEifQ==</vt:lpwstr>
  </property>
</Properties>
</file>